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08" w:rsidRPr="00713108" w:rsidRDefault="00713108" w:rsidP="00713108">
      <w:pPr>
        <w:rPr>
          <w:i/>
        </w:rPr>
      </w:pPr>
      <w:r w:rsidRPr="00713108">
        <w:rPr>
          <w:i/>
        </w:rPr>
        <w:t>2</w:t>
      </w:r>
      <w:r w:rsidRPr="00713108">
        <w:rPr>
          <w:i/>
          <w:vertAlign w:val="superscript"/>
        </w:rPr>
        <w:t>ο</w:t>
      </w:r>
      <w:r w:rsidRPr="00713108">
        <w:rPr>
          <w:i/>
        </w:rPr>
        <w:t xml:space="preserve"> ΔΣ Αγίου Στεφάνου</w:t>
      </w:r>
      <w:r w:rsidRPr="00713108">
        <w:rPr>
          <w:i/>
        </w:rPr>
        <w:tab/>
      </w:r>
      <w:r w:rsidRPr="00713108">
        <w:rPr>
          <w:i/>
        </w:rPr>
        <w:tab/>
      </w:r>
      <w:r w:rsidRPr="00713108">
        <w:rPr>
          <w:i/>
        </w:rPr>
        <w:tab/>
      </w:r>
      <w:r w:rsidRPr="00713108">
        <w:rPr>
          <w:i/>
        </w:rPr>
        <w:tab/>
      </w:r>
      <w:r w:rsidRPr="00713108">
        <w:rPr>
          <w:i/>
        </w:rPr>
        <w:tab/>
      </w:r>
      <w:r w:rsidRPr="00713108">
        <w:rPr>
          <w:i/>
        </w:rPr>
        <w:tab/>
      </w:r>
      <w:r w:rsidRPr="00713108">
        <w:rPr>
          <w:i/>
        </w:rPr>
        <w:tab/>
      </w:r>
      <w:r w:rsidRPr="00713108">
        <w:rPr>
          <w:i/>
        </w:rPr>
        <w:tab/>
        <w:t>19-05-21</w:t>
      </w:r>
    </w:p>
    <w:p w:rsidR="00713108" w:rsidRPr="0043009F" w:rsidRDefault="00713108" w:rsidP="00713108">
      <w:pPr>
        <w:jc w:val="center"/>
        <w:rPr>
          <w:b/>
          <w:i/>
          <w:u w:val="single"/>
        </w:rPr>
      </w:pPr>
      <w:r w:rsidRPr="0043009F">
        <w:rPr>
          <w:b/>
          <w:i/>
          <w:u w:val="single"/>
        </w:rPr>
        <w:t>Διδασκαλία β’ ξένης γλώσσας για το σχ. Έτος 2021-2022</w:t>
      </w:r>
    </w:p>
    <w:p w:rsidR="00AF1495" w:rsidRDefault="00AF1495" w:rsidP="001B46AE">
      <w:pPr>
        <w:jc w:val="both"/>
      </w:pPr>
      <w:r>
        <w:t>Αγαπητοί κηδεμόνες,</w:t>
      </w:r>
    </w:p>
    <w:p w:rsidR="001B46AE" w:rsidRDefault="00AF1495" w:rsidP="001B46AE">
      <w:pPr>
        <w:jc w:val="both"/>
        <w:rPr>
          <w:b/>
          <w:u w:val="single"/>
        </w:rPr>
      </w:pPr>
      <w:r>
        <w:t xml:space="preserve">Για τον ορθό και έγκαιρο προγραμματισμό της διδασκαλίας της 2ης Ξένης Γλώσσας </w:t>
      </w:r>
      <w:r w:rsidRPr="0043009F">
        <w:rPr>
          <w:b/>
        </w:rPr>
        <w:t xml:space="preserve">στην Ε’ τάξη των Δημοτικών Σχολείων </w:t>
      </w:r>
      <w:r w:rsidR="0043009F" w:rsidRPr="0043009F">
        <w:rPr>
          <w:b/>
        </w:rPr>
        <w:t xml:space="preserve">κατά το σχ. </w:t>
      </w:r>
      <w:r w:rsidR="0043009F">
        <w:rPr>
          <w:b/>
        </w:rPr>
        <w:t>έ</w:t>
      </w:r>
      <w:r w:rsidR="0043009F" w:rsidRPr="0043009F">
        <w:rPr>
          <w:b/>
        </w:rPr>
        <w:t>τος 2021-2022</w:t>
      </w:r>
      <w:r w:rsidR="0043009F">
        <w:t>,</w:t>
      </w:r>
      <w:r>
        <w:t xml:space="preserve"> παρακαλούμε να συμπληρώσετε την </w:t>
      </w:r>
      <w:r w:rsidR="001B46AE">
        <w:t>ακόλουθη</w:t>
      </w:r>
      <w:r>
        <w:t xml:space="preserve"> δήλωση  </w:t>
      </w:r>
      <w:r w:rsidRPr="001B46AE">
        <w:rPr>
          <w:b/>
          <w:u w:val="single"/>
        </w:rPr>
        <w:t xml:space="preserve">και  να την προσκομίσουν οι μαθητές </w:t>
      </w:r>
      <w:r w:rsidR="0043009F">
        <w:rPr>
          <w:b/>
          <w:u w:val="single"/>
        </w:rPr>
        <w:t>της Δ’ τάξης στον εκπαιδευτικό του τμήματος</w:t>
      </w:r>
      <w:r w:rsidRPr="001B46AE">
        <w:rPr>
          <w:b/>
          <w:u w:val="single"/>
        </w:rPr>
        <w:t>, έως τις 21-05-21.</w:t>
      </w:r>
    </w:p>
    <w:p w:rsidR="00713108" w:rsidRPr="001B46AE" w:rsidRDefault="001B46AE" w:rsidP="001B46AE">
      <w:pPr>
        <w:jc w:val="both"/>
        <w:rPr>
          <w:b/>
          <w:u w:val="single"/>
        </w:rPr>
      </w:pPr>
      <w:r w:rsidRPr="001B46AE">
        <w:t>Σύμφωνα με την κείμενη νομοθεσία</w:t>
      </w:r>
      <w:r>
        <w:t xml:space="preserve">, </w:t>
      </w:r>
      <w:r>
        <w:rPr>
          <w:b/>
        </w:rPr>
        <w:t xml:space="preserve"> </w:t>
      </w:r>
      <w:r w:rsidRPr="0043009F">
        <w:rPr>
          <w:b/>
        </w:rPr>
        <w:t>ο</w:t>
      </w:r>
      <w:r w:rsidR="00713108" w:rsidRPr="0043009F">
        <w:rPr>
          <w:b/>
        </w:rPr>
        <w:t>ι μαθητές διδάσκονται ως 2η ξένη γλώσσα όποια από τις δυο (Γαλλικά-Γερμανικά) έχει την πλειοψηφία των δηλώσεων προτίμησης σε επίπεδο τμήματος</w:t>
      </w:r>
      <w:r w:rsidR="00713108">
        <w:t xml:space="preserve">, όπως αυτή διαμορφώνεται μετά τις δηλώσεις των μαθητών που θα φοιτήσουν κατά το επόμενο σχολικό έτος στην Ε΄ τάξη. </w:t>
      </w:r>
      <w:r w:rsidR="00713108" w:rsidRPr="0043009F">
        <w:rPr>
          <w:b/>
        </w:rPr>
        <w:t>Σε περίπτωση ισοψηφίας στις προτιμήσεις των μαθητών του τμήματος, διδάσκεται ως 2η ξένη γλώσσα αυτή για την οποία υπάρχουν διαθέσιμες διδακτικές ώρες</w:t>
      </w:r>
      <w:r w:rsidR="00713108">
        <w:t xml:space="preserve"> σε επίπεδο οικείας Διεύθυνσης Πρωτοβάθμιας Εκπαίδευσης. </w:t>
      </w:r>
      <w:r w:rsidR="00713108" w:rsidRPr="0043009F">
        <w:rPr>
          <w:b/>
          <w:u w:val="single"/>
        </w:rPr>
        <w:t>Δεν  επιτρέπεται αλλαγή τμήματος μαθητών λόγω διαφορετικής προτίμησης σε σχέση με τη 2η ξένη γλώσσα που πλειοψήφησε και διδάσκεται στο τμήμα τους</w:t>
      </w:r>
      <w:r w:rsidR="00713108" w:rsidRPr="0043009F">
        <w:rPr>
          <w:b/>
        </w:rPr>
        <w:t>.</w:t>
      </w:r>
      <w:r w:rsidR="00713108">
        <w:t xml:space="preserve"> Αν μέχρι την 1η Οκτωβρίου κάθε σχολικού έτους δεν έχει καλυφθεί η θέση του εκπαιδευτικού της ξένης γλώσσας που επιλέχθηκε από τις δηλώσεις προτίμησης, τότε οι μαθητές διδάσκονται την ξένη γλώσσα για την οποία υπάρχουν διαθέσιμες διδακτικές ώρες σε επίπεδο οικείας Διεύθυνσης Πρωτοβάθμιας Εκπαίδευσης.</w:t>
      </w:r>
    </w:p>
    <w:tbl>
      <w:tblPr>
        <w:tblW w:w="11010" w:type="dxa"/>
        <w:tblInd w:w="93" w:type="dxa"/>
        <w:tblLook w:val="04A0" w:firstRow="1" w:lastRow="0" w:firstColumn="1" w:lastColumn="0" w:noHBand="0" w:noVBand="1"/>
      </w:tblPr>
      <w:tblGrid>
        <w:gridCol w:w="222"/>
        <w:gridCol w:w="222"/>
        <w:gridCol w:w="1502"/>
        <w:gridCol w:w="222"/>
        <w:gridCol w:w="236"/>
        <w:gridCol w:w="4225"/>
        <w:gridCol w:w="266"/>
        <w:gridCol w:w="222"/>
        <w:gridCol w:w="1463"/>
        <w:gridCol w:w="499"/>
        <w:gridCol w:w="481"/>
        <w:gridCol w:w="222"/>
        <w:gridCol w:w="222"/>
        <w:gridCol w:w="784"/>
        <w:gridCol w:w="222"/>
      </w:tblGrid>
      <w:tr w:rsidR="001B46AE" w:rsidRPr="001B46AE" w:rsidTr="009C4E26">
        <w:trPr>
          <w:gridAfter w:val="4"/>
          <w:wAfter w:w="1450" w:type="dxa"/>
          <w:trHeight w:val="915"/>
        </w:trPr>
        <w:tc>
          <w:tcPr>
            <w:tcW w:w="9560" w:type="dxa"/>
            <w:gridSpan w:val="11"/>
            <w:tcBorders>
              <w:top w:val="nil"/>
              <w:left w:val="nil"/>
              <w:bottom w:val="nil"/>
              <w:right w:val="nil"/>
            </w:tcBorders>
            <w:shd w:val="clear" w:color="auto" w:fill="auto"/>
            <w:vAlign w:val="center"/>
            <w:hideMark/>
          </w:tcPr>
          <w:p w:rsidR="001B46AE" w:rsidRPr="001B46AE" w:rsidRDefault="001B46AE" w:rsidP="001B46AE">
            <w:pPr>
              <w:jc w:val="center"/>
              <w:rPr>
                <w:b/>
                <w:bCs/>
                <w:u w:val="single"/>
              </w:rPr>
            </w:pPr>
            <w:bookmarkStart w:id="0" w:name="RANGE!A1:F24"/>
            <w:r w:rsidRPr="001B46AE">
              <w:rPr>
                <w:b/>
                <w:bCs/>
                <w:u w:val="single"/>
              </w:rPr>
              <w:t>ΥΠΕΥΘΥΝΗ ΔΗΛΩΣΗ</w:t>
            </w:r>
            <w:bookmarkEnd w:id="0"/>
          </w:p>
        </w:tc>
      </w:tr>
      <w:tr w:rsidR="001B46AE" w:rsidRPr="001B46AE" w:rsidTr="009C4E26">
        <w:trPr>
          <w:gridAfter w:val="4"/>
          <w:wAfter w:w="1450" w:type="dxa"/>
          <w:trHeight w:val="255"/>
        </w:trPr>
        <w:tc>
          <w:tcPr>
            <w:tcW w:w="6629" w:type="dxa"/>
            <w:gridSpan w:val="6"/>
            <w:tcBorders>
              <w:top w:val="nil"/>
              <w:left w:val="nil"/>
              <w:bottom w:val="nil"/>
              <w:right w:val="nil"/>
            </w:tcBorders>
            <w:shd w:val="clear" w:color="auto" w:fill="auto"/>
            <w:noWrap/>
            <w:vAlign w:val="bottom"/>
            <w:hideMark/>
          </w:tcPr>
          <w:p w:rsidR="001B46AE" w:rsidRPr="001B46AE" w:rsidRDefault="001B46AE" w:rsidP="001B46AE"/>
        </w:tc>
        <w:tc>
          <w:tcPr>
            <w:tcW w:w="266" w:type="dxa"/>
            <w:tcBorders>
              <w:top w:val="nil"/>
              <w:left w:val="nil"/>
              <w:bottom w:val="nil"/>
              <w:right w:val="nil"/>
            </w:tcBorders>
            <w:shd w:val="clear" w:color="auto" w:fill="auto"/>
            <w:noWrap/>
            <w:vAlign w:val="bottom"/>
            <w:hideMark/>
          </w:tcPr>
          <w:p w:rsidR="001B46AE" w:rsidRPr="001B46AE" w:rsidRDefault="001B46AE" w:rsidP="001B46AE"/>
        </w:tc>
        <w:tc>
          <w:tcPr>
            <w:tcW w:w="222" w:type="dxa"/>
            <w:tcBorders>
              <w:top w:val="nil"/>
              <w:left w:val="nil"/>
              <w:bottom w:val="nil"/>
              <w:right w:val="nil"/>
            </w:tcBorders>
            <w:shd w:val="clear" w:color="auto" w:fill="auto"/>
            <w:noWrap/>
            <w:vAlign w:val="bottom"/>
            <w:hideMark/>
          </w:tcPr>
          <w:p w:rsidR="001B46AE" w:rsidRPr="001B46AE" w:rsidRDefault="001B46AE" w:rsidP="001B46AE"/>
        </w:tc>
        <w:tc>
          <w:tcPr>
            <w:tcW w:w="1463" w:type="dxa"/>
            <w:tcBorders>
              <w:top w:val="nil"/>
              <w:left w:val="nil"/>
              <w:bottom w:val="nil"/>
              <w:right w:val="nil"/>
            </w:tcBorders>
            <w:shd w:val="clear" w:color="auto" w:fill="auto"/>
            <w:noWrap/>
            <w:vAlign w:val="bottom"/>
            <w:hideMark/>
          </w:tcPr>
          <w:p w:rsidR="001B46AE" w:rsidRPr="001B46AE" w:rsidRDefault="001B46AE" w:rsidP="001B46AE"/>
        </w:tc>
        <w:tc>
          <w:tcPr>
            <w:tcW w:w="499" w:type="dxa"/>
            <w:tcBorders>
              <w:top w:val="nil"/>
              <w:left w:val="nil"/>
              <w:bottom w:val="nil"/>
              <w:right w:val="nil"/>
            </w:tcBorders>
            <w:shd w:val="clear" w:color="auto" w:fill="auto"/>
            <w:noWrap/>
            <w:vAlign w:val="bottom"/>
            <w:hideMark/>
          </w:tcPr>
          <w:p w:rsidR="001B46AE" w:rsidRPr="001B46AE" w:rsidRDefault="001B46AE" w:rsidP="001B46AE"/>
        </w:tc>
        <w:tc>
          <w:tcPr>
            <w:tcW w:w="481" w:type="dxa"/>
            <w:tcBorders>
              <w:top w:val="nil"/>
              <w:left w:val="nil"/>
              <w:bottom w:val="nil"/>
              <w:right w:val="nil"/>
            </w:tcBorders>
            <w:shd w:val="clear" w:color="auto" w:fill="auto"/>
            <w:noWrap/>
            <w:vAlign w:val="bottom"/>
            <w:hideMark/>
          </w:tcPr>
          <w:p w:rsidR="001B46AE" w:rsidRPr="001B46AE" w:rsidRDefault="001B46AE" w:rsidP="001B46AE"/>
        </w:tc>
      </w:tr>
      <w:tr w:rsidR="001B46AE" w:rsidRPr="001B46AE" w:rsidTr="009C4E26">
        <w:trPr>
          <w:gridAfter w:val="4"/>
          <w:wAfter w:w="1450" w:type="dxa"/>
          <w:trHeight w:val="2025"/>
        </w:trPr>
        <w:tc>
          <w:tcPr>
            <w:tcW w:w="9560" w:type="dxa"/>
            <w:gridSpan w:val="11"/>
            <w:tcBorders>
              <w:top w:val="nil"/>
              <w:left w:val="nil"/>
              <w:bottom w:val="nil"/>
              <w:right w:val="nil"/>
            </w:tcBorders>
            <w:shd w:val="clear" w:color="auto" w:fill="auto"/>
            <w:hideMark/>
          </w:tcPr>
          <w:p w:rsidR="001B46AE" w:rsidRDefault="001B46AE" w:rsidP="001B46AE">
            <w:pPr>
              <w:rPr>
                <w:b/>
                <w:bCs/>
              </w:rPr>
            </w:pPr>
            <w:r w:rsidRPr="001B46AE">
              <w:rPr>
                <w:b/>
                <w:bCs/>
              </w:rPr>
              <w:t xml:space="preserve">Ο/Η υπογεγραμμένος/-η ……………………………………………………………………..…, </w:t>
            </w:r>
            <w:r>
              <w:rPr>
                <w:b/>
                <w:bCs/>
              </w:rPr>
              <w:t>κηδεμόνας</w:t>
            </w:r>
            <w:r w:rsidRPr="001B46AE">
              <w:rPr>
                <w:b/>
                <w:bCs/>
              </w:rPr>
              <w:t xml:space="preserve"> του μαθητή/-τριας……………………………………………………………….... της …………….</w:t>
            </w:r>
            <w:r>
              <w:rPr>
                <w:b/>
                <w:bCs/>
              </w:rPr>
              <w:t>.τάξης του 2</w:t>
            </w:r>
            <w:r w:rsidRPr="001B46AE">
              <w:rPr>
                <w:b/>
                <w:bCs/>
                <w:vertAlign w:val="superscript"/>
              </w:rPr>
              <w:t>ου</w:t>
            </w:r>
            <w:r>
              <w:rPr>
                <w:b/>
                <w:bCs/>
              </w:rPr>
              <w:t xml:space="preserve"> Δη</w:t>
            </w:r>
            <w:r w:rsidR="0043009F">
              <w:rPr>
                <w:b/>
                <w:bCs/>
              </w:rPr>
              <w:t>μοτικού Σχολείου Αγίου Στεφάνου</w:t>
            </w:r>
          </w:p>
          <w:p w:rsidR="001B46AE" w:rsidRPr="001B46AE" w:rsidRDefault="001B46AE" w:rsidP="001B46AE">
            <w:pPr>
              <w:jc w:val="center"/>
              <w:rPr>
                <w:b/>
                <w:bCs/>
              </w:rPr>
            </w:pPr>
            <w:r w:rsidRPr="001B46AE">
              <w:rPr>
                <w:b/>
                <w:bCs/>
              </w:rPr>
              <w:t>ΔΗΛΩΝΩ</w:t>
            </w:r>
            <w:r w:rsidR="0043009F">
              <w:rPr>
                <w:b/>
                <w:bCs/>
              </w:rPr>
              <w:t xml:space="preserve"> ΟΤΙ</w:t>
            </w:r>
          </w:p>
        </w:tc>
      </w:tr>
      <w:tr w:rsidR="001B46AE" w:rsidRPr="001B46AE" w:rsidTr="009C4E26">
        <w:trPr>
          <w:gridAfter w:val="4"/>
          <w:wAfter w:w="1450" w:type="dxa"/>
          <w:trHeight w:val="255"/>
        </w:trPr>
        <w:tc>
          <w:tcPr>
            <w:tcW w:w="6629" w:type="dxa"/>
            <w:gridSpan w:val="6"/>
            <w:tcBorders>
              <w:top w:val="nil"/>
              <w:left w:val="nil"/>
              <w:bottom w:val="nil"/>
              <w:right w:val="nil"/>
            </w:tcBorders>
            <w:shd w:val="clear" w:color="auto" w:fill="auto"/>
            <w:noWrap/>
            <w:vAlign w:val="center"/>
            <w:hideMark/>
          </w:tcPr>
          <w:p w:rsidR="001B46AE" w:rsidRPr="001B46AE" w:rsidRDefault="0043009F" w:rsidP="001B46AE">
            <w:r>
              <w:rPr>
                <w:b/>
                <w:bCs/>
              </w:rPr>
              <w:t>η</w:t>
            </w:r>
            <w:r w:rsidR="001B46AE" w:rsidRPr="001B46AE">
              <w:rPr>
                <w:b/>
                <w:bCs/>
              </w:rPr>
              <w:t xml:space="preserve"> Β' ξένη γλώσσα που επιθυμώ να παρακ</w:t>
            </w:r>
            <w:r>
              <w:rPr>
                <w:b/>
                <w:bCs/>
              </w:rPr>
              <w:t xml:space="preserve">ολουθήσει το παιδί μου στην  Ε’ </w:t>
            </w:r>
            <w:r w:rsidR="001B46AE" w:rsidRPr="001B46AE">
              <w:rPr>
                <w:b/>
                <w:bCs/>
              </w:rPr>
              <w:t>τάξη  για το σχολικό έτος 2020-2021 είναι</w:t>
            </w:r>
            <w:r w:rsidR="001B46AE">
              <w:rPr>
                <w:b/>
                <w:bCs/>
              </w:rPr>
              <w:t xml:space="preserve"> (κυκλώστε)</w:t>
            </w:r>
            <w:r w:rsidR="001B46AE" w:rsidRPr="001B46AE">
              <w:rPr>
                <w:b/>
                <w:bCs/>
              </w:rPr>
              <w:t>:</w:t>
            </w:r>
          </w:p>
        </w:tc>
        <w:tc>
          <w:tcPr>
            <w:tcW w:w="266" w:type="dxa"/>
            <w:noWrap/>
            <w:hideMark/>
          </w:tcPr>
          <w:p w:rsidR="001B46AE" w:rsidRPr="001B46AE" w:rsidRDefault="001B46AE" w:rsidP="001B46AE"/>
        </w:tc>
        <w:tc>
          <w:tcPr>
            <w:tcW w:w="222" w:type="dxa"/>
            <w:tcBorders>
              <w:top w:val="nil"/>
              <w:left w:val="nil"/>
              <w:bottom w:val="nil"/>
              <w:right w:val="nil"/>
            </w:tcBorders>
            <w:shd w:val="clear" w:color="auto" w:fill="auto"/>
            <w:noWrap/>
            <w:vAlign w:val="bottom"/>
            <w:hideMark/>
          </w:tcPr>
          <w:p w:rsidR="001B46AE" w:rsidRPr="001B46AE" w:rsidRDefault="001B46AE" w:rsidP="001B46AE"/>
        </w:tc>
        <w:tc>
          <w:tcPr>
            <w:tcW w:w="1463" w:type="dxa"/>
            <w:tcBorders>
              <w:top w:val="nil"/>
              <w:left w:val="nil"/>
              <w:bottom w:val="nil"/>
              <w:right w:val="nil"/>
            </w:tcBorders>
            <w:shd w:val="clear" w:color="auto" w:fill="auto"/>
            <w:noWrap/>
            <w:vAlign w:val="bottom"/>
            <w:hideMark/>
          </w:tcPr>
          <w:p w:rsidR="001B46AE" w:rsidRPr="001B46AE" w:rsidRDefault="001B46AE" w:rsidP="001B46AE"/>
        </w:tc>
        <w:tc>
          <w:tcPr>
            <w:tcW w:w="499" w:type="dxa"/>
            <w:tcBorders>
              <w:top w:val="nil"/>
              <w:left w:val="nil"/>
              <w:bottom w:val="nil"/>
              <w:right w:val="nil"/>
            </w:tcBorders>
            <w:shd w:val="clear" w:color="auto" w:fill="auto"/>
            <w:noWrap/>
            <w:vAlign w:val="bottom"/>
            <w:hideMark/>
          </w:tcPr>
          <w:p w:rsidR="001B46AE" w:rsidRPr="001B46AE" w:rsidRDefault="001B46AE" w:rsidP="001B46AE"/>
        </w:tc>
        <w:tc>
          <w:tcPr>
            <w:tcW w:w="481" w:type="dxa"/>
            <w:tcBorders>
              <w:top w:val="nil"/>
              <w:left w:val="nil"/>
              <w:bottom w:val="nil"/>
              <w:right w:val="nil"/>
            </w:tcBorders>
            <w:shd w:val="clear" w:color="auto" w:fill="auto"/>
            <w:noWrap/>
            <w:vAlign w:val="bottom"/>
            <w:hideMark/>
          </w:tcPr>
          <w:p w:rsidR="001B46AE" w:rsidRPr="001B46AE" w:rsidRDefault="001B46AE" w:rsidP="001B46AE"/>
        </w:tc>
      </w:tr>
      <w:tr w:rsidR="001B46AE" w:rsidRPr="001B46AE" w:rsidTr="009C4E26">
        <w:trPr>
          <w:gridAfter w:val="4"/>
          <w:wAfter w:w="1450" w:type="dxa"/>
          <w:trHeight w:val="255"/>
        </w:trPr>
        <w:tc>
          <w:tcPr>
            <w:tcW w:w="6629" w:type="dxa"/>
            <w:gridSpan w:val="6"/>
            <w:tcBorders>
              <w:top w:val="nil"/>
              <w:left w:val="nil"/>
              <w:bottom w:val="nil"/>
              <w:right w:val="nil"/>
            </w:tcBorders>
            <w:shd w:val="clear" w:color="auto" w:fill="auto"/>
            <w:noWrap/>
            <w:vAlign w:val="center"/>
            <w:hideMark/>
          </w:tcPr>
          <w:p w:rsidR="001B46AE" w:rsidRPr="001B46AE" w:rsidRDefault="001B46AE" w:rsidP="001B46AE">
            <w:r w:rsidRPr="001B46AE">
              <w:rPr>
                <w:b/>
                <w:bCs/>
              </w:rPr>
              <w:t>α. Γαλλική Γλώσσα</w:t>
            </w:r>
          </w:p>
        </w:tc>
        <w:tc>
          <w:tcPr>
            <w:tcW w:w="266" w:type="dxa"/>
            <w:tcBorders>
              <w:top w:val="nil"/>
              <w:left w:val="nil"/>
              <w:bottom w:val="nil"/>
              <w:right w:val="nil"/>
            </w:tcBorders>
            <w:shd w:val="clear" w:color="auto" w:fill="auto"/>
            <w:noWrap/>
            <w:vAlign w:val="bottom"/>
            <w:hideMark/>
          </w:tcPr>
          <w:p w:rsidR="001B46AE" w:rsidRPr="001B46AE" w:rsidRDefault="001B46AE" w:rsidP="001B46AE"/>
        </w:tc>
        <w:tc>
          <w:tcPr>
            <w:tcW w:w="222" w:type="dxa"/>
            <w:tcBorders>
              <w:top w:val="nil"/>
              <w:left w:val="nil"/>
              <w:bottom w:val="nil"/>
              <w:right w:val="nil"/>
            </w:tcBorders>
            <w:shd w:val="clear" w:color="auto" w:fill="auto"/>
            <w:noWrap/>
            <w:vAlign w:val="bottom"/>
            <w:hideMark/>
          </w:tcPr>
          <w:p w:rsidR="001B46AE" w:rsidRPr="001B46AE" w:rsidRDefault="001B46AE" w:rsidP="001B46AE"/>
        </w:tc>
        <w:tc>
          <w:tcPr>
            <w:tcW w:w="1463" w:type="dxa"/>
            <w:tcBorders>
              <w:top w:val="nil"/>
              <w:left w:val="nil"/>
              <w:bottom w:val="nil"/>
              <w:right w:val="nil"/>
            </w:tcBorders>
            <w:shd w:val="clear" w:color="auto" w:fill="auto"/>
            <w:noWrap/>
            <w:vAlign w:val="bottom"/>
            <w:hideMark/>
          </w:tcPr>
          <w:p w:rsidR="001B46AE" w:rsidRPr="001B46AE" w:rsidRDefault="001B46AE" w:rsidP="001B46AE"/>
        </w:tc>
        <w:tc>
          <w:tcPr>
            <w:tcW w:w="499" w:type="dxa"/>
            <w:tcBorders>
              <w:top w:val="nil"/>
              <w:left w:val="nil"/>
              <w:bottom w:val="nil"/>
              <w:right w:val="nil"/>
            </w:tcBorders>
            <w:shd w:val="clear" w:color="auto" w:fill="auto"/>
            <w:noWrap/>
            <w:vAlign w:val="bottom"/>
            <w:hideMark/>
          </w:tcPr>
          <w:p w:rsidR="001B46AE" w:rsidRPr="001B46AE" w:rsidRDefault="001B46AE" w:rsidP="001B46AE"/>
        </w:tc>
        <w:tc>
          <w:tcPr>
            <w:tcW w:w="481" w:type="dxa"/>
            <w:tcBorders>
              <w:top w:val="nil"/>
              <w:left w:val="nil"/>
              <w:bottom w:val="nil"/>
              <w:right w:val="nil"/>
            </w:tcBorders>
            <w:shd w:val="clear" w:color="auto" w:fill="auto"/>
            <w:noWrap/>
            <w:vAlign w:val="bottom"/>
            <w:hideMark/>
          </w:tcPr>
          <w:p w:rsidR="001B46AE" w:rsidRPr="001B46AE" w:rsidRDefault="001B46AE" w:rsidP="001B46AE"/>
        </w:tc>
      </w:tr>
      <w:tr w:rsidR="001B46AE" w:rsidRPr="001B46AE" w:rsidTr="009C4E26">
        <w:trPr>
          <w:trHeight w:val="945"/>
        </w:trPr>
        <w:tc>
          <w:tcPr>
            <w:tcW w:w="9560" w:type="dxa"/>
            <w:gridSpan w:val="11"/>
            <w:tcBorders>
              <w:top w:val="nil"/>
              <w:left w:val="nil"/>
              <w:bottom w:val="nil"/>
              <w:right w:val="nil"/>
            </w:tcBorders>
            <w:shd w:val="clear" w:color="auto" w:fill="auto"/>
            <w:vAlign w:val="center"/>
            <w:hideMark/>
          </w:tcPr>
          <w:p w:rsidR="001B46AE" w:rsidRPr="001B46AE" w:rsidRDefault="001B46AE" w:rsidP="001B46AE">
            <w:pPr>
              <w:rPr>
                <w:b/>
                <w:bCs/>
              </w:rPr>
            </w:pPr>
            <w:r w:rsidRPr="001B46AE">
              <w:rPr>
                <w:b/>
                <w:bCs/>
              </w:rPr>
              <w:t>β. Γερμανική Γλώσσα</w:t>
            </w:r>
          </w:p>
        </w:tc>
        <w:tc>
          <w:tcPr>
            <w:tcW w:w="222" w:type="dxa"/>
            <w:tcBorders>
              <w:top w:val="nil"/>
              <w:left w:val="nil"/>
              <w:bottom w:val="nil"/>
              <w:right w:val="nil"/>
            </w:tcBorders>
            <w:shd w:val="clear" w:color="auto" w:fill="auto"/>
            <w:vAlign w:val="bottom"/>
          </w:tcPr>
          <w:p w:rsidR="001B46AE" w:rsidRPr="001B46AE" w:rsidRDefault="001B46AE"/>
        </w:tc>
        <w:tc>
          <w:tcPr>
            <w:tcW w:w="222" w:type="dxa"/>
            <w:tcBorders>
              <w:top w:val="nil"/>
              <w:left w:val="nil"/>
              <w:bottom w:val="nil"/>
              <w:right w:val="nil"/>
            </w:tcBorders>
            <w:shd w:val="clear" w:color="auto" w:fill="auto"/>
            <w:vAlign w:val="bottom"/>
          </w:tcPr>
          <w:p w:rsidR="001B46AE" w:rsidRPr="001B46AE" w:rsidRDefault="001B46AE"/>
        </w:tc>
        <w:tc>
          <w:tcPr>
            <w:tcW w:w="784" w:type="dxa"/>
            <w:tcBorders>
              <w:top w:val="nil"/>
              <w:left w:val="nil"/>
              <w:bottom w:val="nil"/>
              <w:right w:val="nil"/>
            </w:tcBorders>
            <w:shd w:val="clear" w:color="auto" w:fill="auto"/>
            <w:vAlign w:val="bottom"/>
          </w:tcPr>
          <w:p w:rsidR="001B46AE" w:rsidRPr="001B46AE" w:rsidRDefault="001B46AE"/>
        </w:tc>
        <w:tc>
          <w:tcPr>
            <w:tcW w:w="222" w:type="dxa"/>
            <w:tcBorders>
              <w:top w:val="nil"/>
              <w:left w:val="nil"/>
              <w:bottom w:val="nil"/>
              <w:right w:val="nil"/>
            </w:tcBorders>
            <w:shd w:val="clear" w:color="auto" w:fill="auto"/>
            <w:vAlign w:val="bottom"/>
          </w:tcPr>
          <w:p w:rsidR="001B46AE" w:rsidRPr="001B46AE" w:rsidRDefault="001B46AE"/>
        </w:tc>
      </w:tr>
      <w:tr w:rsidR="001B46AE" w:rsidRPr="001B46AE" w:rsidTr="009C4E26">
        <w:trPr>
          <w:gridAfter w:val="4"/>
          <w:wAfter w:w="1450" w:type="dxa"/>
          <w:trHeight w:val="255"/>
        </w:trPr>
        <w:tc>
          <w:tcPr>
            <w:tcW w:w="6629" w:type="dxa"/>
            <w:gridSpan w:val="6"/>
            <w:tcBorders>
              <w:top w:val="nil"/>
              <w:left w:val="nil"/>
              <w:bottom w:val="nil"/>
              <w:right w:val="nil"/>
            </w:tcBorders>
            <w:shd w:val="clear" w:color="auto" w:fill="auto"/>
            <w:noWrap/>
            <w:vAlign w:val="bottom"/>
            <w:hideMark/>
          </w:tcPr>
          <w:p w:rsidR="001B46AE" w:rsidRPr="001B46AE" w:rsidRDefault="001B46AE" w:rsidP="001B46AE"/>
        </w:tc>
        <w:tc>
          <w:tcPr>
            <w:tcW w:w="266" w:type="dxa"/>
            <w:tcBorders>
              <w:top w:val="nil"/>
              <w:left w:val="nil"/>
              <w:bottom w:val="nil"/>
              <w:right w:val="nil"/>
            </w:tcBorders>
            <w:shd w:val="clear" w:color="auto" w:fill="auto"/>
            <w:noWrap/>
            <w:vAlign w:val="bottom"/>
            <w:hideMark/>
          </w:tcPr>
          <w:p w:rsidR="001B46AE" w:rsidRPr="001B46AE" w:rsidRDefault="001B46AE" w:rsidP="001B46AE"/>
        </w:tc>
        <w:tc>
          <w:tcPr>
            <w:tcW w:w="222" w:type="dxa"/>
            <w:tcBorders>
              <w:top w:val="nil"/>
              <w:left w:val="nil"/>
              <w:bottom w:val="nil"/>
              <w:right w:val="nil"/>
            </w:tcBorders>
            <w:shd w:val="clear" w:color="auto" w:fill="auto"/>
            <w:noWrap/>
            <w:vAlign w:val="bottom"/>
            <w:hideMark/>
          </w:tcPr>
          <w:p w:rsidR="001B46AE" w:rsidRPr="001B46AE" w:rsidRDefault="001B46AE" w:rsidP="001B46AE"/>
        </w:tc>
        <w:tc>
          <w:tcPr>
            <w:tcW w:w="1463" w:type="dxa"/>
            <w:tcBorders>
              <w:top w:val="nil"/>
              <w:left w:val="nil"/>
              <w:bottom w:val="nil"/>
              <w:right w:val="nil"/>
            </w:tcBorders>
            <w:shd w:val="clear" w:color="auto" w:fill="auto"/>
            <w:noWrap/>
            <w:vAlign w:val="bottom"/>
            <w:hideMark/>
          </w:tcPr>
          <w:p w:rsidR="001B46AE" w:rsidRPr="001B46AE" w:rsidRDefault="0043009F" w:rsidP="001B46AE">
            <w:r>
              <w:rPr>
                <w:b/>
                <w:bCs/>
              </w:rPr>
              <w:t>…../…../2021</w:t>
            </w:r>
          </w:p>
        </w:tc>
        <w:tc>
          <w:tcPr>
            <w:tcW w:w="499" w:type="dxa"/>
            <w:noWrap/>
            <w:hideMark/>
          </w:tcPr>
          <w:p w:rsidR="001B46AE" w:rsidRPr="001B46AE" w:rsidRDefault="001B46AE" w:rsidP="001B46AE"/>
        </w:tc>
        <w:tc>
          <w:tcPr>
            <w:tcW w:w="481" w:type="dxa"/>
            <w:tcBorders>
              <w:top w:val="nil"/>
              <w:left w:val="nil"/>
              <w:bottom w:val="nil"/>
              <w:right w:val="nil"/>
            </w:tcBorders>
            <w:shd w:val="clear" w:color="auto" w:fill="auto"/>
            <w:noWrap/>
            <w:vAlign w:val="bottom"/>
            <w:hideMark/>
          </w:tcPr>
          <w:p w:rsidR="001B46AE" w:rsidRPr="001B46AE" w:rsidRDefault="001B46AE" w:rsidP="001B46AE"/>
        </w:tc>
      </w:tr>
      <w:tr w:rsidR="001B46AE" w:rsidRPr="001B46AE" w:rsidTr="009C4E26">
        <w:trPr>
          <w:gridAfter w:val="10"/>
          <w:wAfter w:w="8606" w:type="dxa"/>
          <w:trHeight w:val="1035"/>
        </w:trPr>
        <w:tc>
          <w:tcPr>
            <w:tcW w:w="222" w:type="dxa"/>
            <w:tcBorders>
              <w:top w:val="nil"/>
              <w:left w:val="nil"/>
              <w:bottom w:val="nil"/>
              <w:right w:val="nil"/>
            </w:tcBorders>
            <w:shd w:val="clear" w:color="auto" w:fill="auto"/>
            <w:vAlign w:val="bottom"/>
          </w:tcPr>
          <w:p w:rsidR="001B46AE" w:rsidRPr="001B46AE" w:rsidRDefault="001B46AE"/>
        </w:tc>
        <w:tc>
          <w:tcPr>
            <w:tcW w:w="222" w:type="dxa"/>
            <w:tcBorders>
              <w:top w:val="nil"/>
              <w:left w:val="nil"/>
              <w:bottom w:val="nil"/>
              <w:right w:val="nil"/>
            </w:tcBorders>
            <w:shd w:val="clear" w:color="auto" w:fill="auto"/>
            <w:vAlign w:val="bottom"/>
          </w:tcPr>
          <w:p w:rsidR="001B46AE" w:rsidRPr="001B46AE" w:rsidRDefault="001B46AE"/>
        </w:tc>
        <w:tc>
          <w:tcPr>
            <w:tcW w:w="1502" w:type="dxa"/>
            <w:tcBorders>
              <w:top w:val="nil"/>
              <w:left w:val="nil"/>
              <w:bottom w:val="nil"/>
              <w:right w:val="nil"/>
            </w:tcBorders>
            <w:shd w:val="clear" w:color="auto" w:fill="auto"/>
            <w:vAlign w:val="bottom"/>
          </w:tcPr>
          <w:p w:rsidR="001B46AE" w:rsidRPr="001B46AE" w:rsidRDefault="001B46AE">
            <w:r w:rsidRPr="001B46AE">
              <w:rPr>
                <w:b/>
                <w:bCs/>
              </w:rPr>
              <w:t>Ο/Η ΔΗΛΩΝ/ΟΥΣΑ</w:t>
            </w:r>
          </w:p>
        </w:tc>
        <w:tc>
          <w:tcPr>
            <w:tcW w:w="222" w:type="dxa"/>
          </w:tcPr>
          <w:p w:rsidR="001B46AE" w:rsidRPr="001B46AE" w:rsidRDefault="001B46AE"/>
        </w:tc>
        <w:tc>
          <w:tcPr>
            <w:tcW w:w="236" w:type="dxa"/>
            <w:tcBorders>
              <w:top w:val="nil"/>
              <w:left w:val="nil"/>
              <w:bottom w:val="nil"/>
              <w:right w:val="nil"/>
            </w:tcBorders>
            <w:shd w:val="clear" w:color="auto" w:fill="auto"/>
            <w:vAlign w:val="bottom"/>
          </w:tcPr>
          <w:p w:rsidR="001B46AE" w:rsidRPr="001B46AE" w:rsidRDefault="001B46AE"/>
        </w:tc>
      </w:tr>
    </w:tbl>
    <w:p w:rsidR="00B10521" w:rsidRPr="00713108" w:rsidRDefault="009C4E26" w:rsidP="009C4E26">
      <w:bookmarkStart w:id="1" w:name="_GoBack"/>
      <w:bookmarkEnd w:id="1"/>
    </w:p>
    <w:sectPr w:rsidR="00B10521" w:rsidRPr="007131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08"/>
    <w:rsid w:val="001B46AE"/>
    <w:rsid w:val="001D71BC"/>
    <w:rsid w:val="0043009F"/>
    <w:rsid w:val="005E7955"/>
    <w:rsid w:val="00713108"/>
    <w:rsid w:val="009C4E26"/>
    <w:rsid w:val="00AF14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276</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dc:creator>
  <cp:lastModifiedBy>BRIS</cp:lastModifiedBy>
  <cp:revision>1</cp:revision>
  <cp:lastPrinted>2021-05-19T08:05:00Z</cp:lastPrinted>
  <dcterms:created xsi:type="dcterms:W3CDTF">2021-05-19T06:01:00Z</dcterms:created>
  <dcterms:modified xsi:type="dcterms:W3CDTF">2021-05-19T08:12:00Z</dcterms:modified>
</cp:coreProperties>
</file>